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0" w:rsidRPr="00952728" w:rsidRDefault="00975310" w:rsidP="00975310">
      <w:pPr>
        <w:tabs>
          <w:tab w:val="left" w:pos="1843"/>
        </w:tabs>
        <w:ind w:firstLine="284"/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952728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แนวทางการดำเนินการเรื่องร้องเรียนการทุจริตและประพฤติมิชอบของเจ้าหน้าที่</w:t>
      </w:r>
    </w:p>
    <w:p w:rsidR="00975310" w:rsidRPr="00975310" w:rsidRDefault="00975310" w:rsidP="00975310">
      <w:pPr>
        <w:tabs>
          <w:tab w:val="left" w:pos="1843"/>
        </w:tabs>
        <w:ind w:firstLine="284"/>
        <w:jc w:val="thaiDistribute"/>
        <w:rPr>
          <w:rFonts w:ascii="TH SarabunIT๙" w:hAnsi="TH SarabunIT๙" w:cs="TH SarabunIT๙" w:hint="cs"/>
          <w:sz w:val="40"/>
          <w:szCs w:val="40"/>
          <w:u w:val="single"/>
        </w:rPr>
      </w:pPr>
      <w:bookmarkStart w:id="0" w:name="_GoBack"/>
      <w:bookmarkEnd w:id="0"/>
    </w:p>
    <w:p w:rsidR="00975310" w:rsidRDefault="00975310" w:rsidP="00975310">
      <w:pPr>
        <w:tabs>
          <w:tab w:val="left" w:pos="1843"/>
        </w:tabs>
        <w:spacing w:after="12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“เจ้าหน้าที่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”  หมายความว่า  </w:t>
      </w:r>
      <w:r w:rsidRPr="00690C07">
        <w:rPr>
          <w:rFonts w:ascii="TH SarabunIT๙" w:eastAsia="Calibri" w:hAnsi="TH SarabunIT๙" w:cs="TH SarabunIT๙" w:hint="cs"/>
          <w:spacing w:val="-12"/>
          <w:sz w:val="32"/>
          <w:szCs w:val="32"/>
          <w:cs/>
          <w:lang w:eastAsia="en-US"/>
        </w:rPr>
        <w:t>พนักงานเทศบาล  พนักงานจ้าง  ลูกจ้างในสังกัดเทศบาลตำบลกงหรา</w:t>
      </w:r>
    </w:p>
    <w:p w:rsidR="00975310" w:rsidRDefault="00975310" w:rsidP="00975310">
      <w:pPr>
        <w:tabs>
          <w:tab w:val="left" w:pos="1843"/>
        </w:tabs>
        <w:ind w:firstLine="1418"/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“ทุจริต”  หมายความว่า  การแสวงหาประโยชน์ที่มิควรได้โดยชอบด้วยกฎหมายสำหรับตนเองหรือผู้อื่น</w:t>
      </w:r>
    </w:p>
    <w:p w:rsidR="00975310" w:rsidRDefault="00975310" w:rsidP="00975310">
      <w:pPr>
        <w:tabs>
          <w:tab w:val="left" w:pos="1843"/>
        </w:tabs>
        <w:spacing w:after="120"/>
        <w:ind w:firstLine="1418"/>
        <w:jc w:val="thaiDistribute"/>
        <w:rPr>
          <w:rFonts w:ascii="TH SarabunIT๙" w:eastAsia="Calibri" w:hAnsi="TH SarabunIT๙" w:cs="TH SarabunIT๙" w:hint="cs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“ประพฤติมิชอบ”  หมายความว่า  การที่เจ้าหน้าที่ปฏิบัติ  หรือละเว้นการปฏิบัติการอย่างใดในตำแหน่งหรือหน้าที่  หรือใช้อำนาจในตำแหน่งหรือหน้าที่อันเป็นการฝ่าฝืนกฎหมาย  ระเบียบ  ข้อบังคับ  คำสั่ง  อย่างใดอย่างหนึ่ง  ซึ่งมุ่งหมายจะควบคุมดูแลการรับ  การเก็บรักษา  การใช้เงิน  หรือทรัพย์สินของ  ส่วนราชการ  ไม่ว่าการปฏิบัติหรือละเว้นการปฏิบัตินั้นเป็นการทุจริตด้วยหรือไม่ก็ตาม  และให้หมายความรวมถึงการประมาทเลินเล่ออย่างร้ายแรงในหน้าที่ดังกล่าวด้วย</w:t>
      </w:r>
    </w:p>
    <w:p w:rsidR="00975310" w:rsidRDefault="00975310" w:rsidP="00975310">
      <w:pPr>
        <w:tabs>
          <w:tab w:val="left" w:pos="1843"/>
        </w:tabs>
        <w:spacing w:after="120"/>
        <w:ind w:firstLine="1418"/>
        <w:jc w:val="thaiDistribute"/>
        <w:rPr>
          <w:rFonts w:ascii="TH SarabunIT๙" w:eastAsia="Calibri" w:hAnsi="TH SarabunIT๙" w:cs="TH SarabunIT๙" w:hint="cs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“ข้อร้องเรียน”  หมายถึง  ข้อร้องเรียนเรื่องการทุจริต  การปฏิบัติหรือละเว้นการปฏิบัติหน้าที่โดยมิชอบของเจ้าหน้าที่ในสังกัด  และข้อกล่าวหาเจ้าหน้าที่ของรัฐที่ไม่ได้ปฏิบัติหน้าที่ราชการด้วยความ</w:t>
      </w:r>
      <w:r w:rsidRPr="0007583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รับผิดชอบต่อประชาชน  ไม่มีคุณธรรม  จริยธรรม  ไม่คำนึงถึงผลประโยชน์ส่วนรวมเป็นที่ตั้งและไม่มี</w:t>
      </w:r>
      <w:proofErr w:type="spellStart"/>
      <w:r w:rsidRPr="0007583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ธรรมาภิ</w:t>
      </w:r>
      <w:proofErr w:type="spellEnd"/>
      <w:r w:rsidRPr="0007583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บาล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ตามที่มีกฎหมาย  ระเบียบ  แบบแผนของทางราชการที่เกี่ยวข้องได้กำหนดไว้</w:t>
      </w:r>
    </w:p>
    <w:p w:rsidR="00975310" w:rsidRDefault="00975310" w:rsidP="00975310">
      <w:pPr>
        <w:tabs>
          <w:tab w:val="left" w:pos="1843"/>
        </w:tabs>
        <w:spacing w:after="120"/>
        <w:ind w:firstLine="1418"/>
        <w:jc w:val="thaiDistribute"/>
        <w:rPr>
          <w:rFonts w:ascii="TH SarabunIT๙" w:eastAsia="Calibri" w:hAnsi="TH SarabunIT๙" w:cs="TH SarabunIT๙" w:hint="cs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“การตอบสนอง”  หมายถึง  การส่งต่อให้แก่หน่วยงานที่เกี่ยวข้อง  การตรวจสอบและนำเรื่องร้องเรียนเข้าสู่กระบวนการสอบสวนข้อเท็จจริง  แจ้งตักเตือน  ดำเนินคดีหรืออื่นๆ  ตามระเบียบข้อกฎหมาย  พร้อมกับแจ้งให้ผู้ร้องเรียนทราบผลหรือความคืบหน้าของการดำเนินการภายในเวลาสิบห้าวัน  ทั้งนี้กรณีที่    ข้อร้องเรียนไม่ได้ระบุชื่อและที่อยู่หรือหมายเลขโทรศัพท์ที่ติดต่อได้  หรืออี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เมลล์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ติดต่อของผู้ร้องเรียนจะพิจารณาการตอบสนองสิ้นสุดที่การนำเรื่องร้องเรียนเข้าสู่กระบวนการสอบสวนข้อเท็จจริง  แจ้งตักเตือนดำเนินคดีหรืออื่นๆ  ตามกฎหมายและระเบียบที่เกี่ยวข้อง</w:t>
      </w:r>
    </w:p>
    <w:p w:rsidR="00975310" w:rsidRDefault="00975310" w:rsidP="00975310">
      <w:pPr>
        <w:numPr>
          <w:ilvl w:val="0"/>
          <w:numId w:val="1"/>
        </w:numPr>
        <w:tabs>
          <w:tab w:val="left" w:pos="1843"/>
        </w:tabs>
        <w:ind w:left="1775" w:hanging="357"/>
        <w:jc w:val="thaiDistribute"/>
        <w:rPr>
          <w:rFonts w:ascii="TH SarabunIT๙" w:eastAsia="Calibri" w:hAnsi="TH SarabunIT๙" w:cs="TH SarabunIT๙" w:hint="cs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หลักเกณฑ์และรายละเอียดในการร้องเรียน</w:t>
      </w:r>
    </w:p>
    <w:p w:rsidR="00975310" w:rsidRDefault="00975310" w:rsidP="00975310">
      <w:pPr>
        <w:numPr>
          <w:ilvl w:val="1"/>
          <w:numId w:val="1"/>
        </w:numPr>
        <w:tabs>
          <w:tab w:val="left" w:pos="1843"/>
        </w:tabs>
        <w:ind w:left="2262" w:hanging="482"/>
        <w:jc w:val="thaiDistribute"/>
        <w:rPr>
          <w:rFonts w:ascii="TH SarabunIT๙" w:eastAsia="Calibri" w:hAnsi="TH SarabunIT๙" w:cs="TH SarabunIT๙" w:hint="cs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หลักเกณฑ์การร้องเรียน</w:t>
      </w:r>
    </w:p>
    <w:p w:rsidR="00975310" w:rsidRPr="001041CC" w:rsidRDefault="00975310" w:rsidP="00975310">
      <w:pPr>
        <w:tabs>
          <w:tab w:val="left" w:pos="1843"/>
        </w:tabs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  <w:t>3.1.1  เรื่องที่จะนำมาร้องเรียนต้องเป็นเรื่องที่ผู้ร้องเรียนได้รับความเดือดร้อนหรือเสียหาย  อันเนื่องมาจากเจ้าหน้าที่ในเรื่องดังต่อไปนี้</w:t>
      </w:r>
    </w:p>
    <w:p w:rsidR="00975310" w:rsidRDefault="00975310" w:rsidP="009753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กระทำการทุจริตต่อหน้าที่ราชการ</w:t>
      </w:r>
    </w:p>
    <w:p w:rsidR="00975310" w:rsidRDefault="00975310" w:rsidP="00975310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กระทำความผิดต่อตำแหน่งหน้าที่ราชการ</w:t>
      </w:r>
    </w:p>
    <w:p w:rsidR="00975310" w:rsidRDefault="00975310" w:rsidP="00975310">
      <w:pPr>
        <w:ind w:left="720" w:hanging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 ละเลยหน้าที่ตามที่กฎหมายกำหนดให้ต้องปฏิบัติ</w:t>
      </w:r>
    </w:p>
    <w:p w:rsidR="00975310" w:rsidRDefault="00975310" w:rsidP="00975310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 ปฏิบัติหน้าที่ล่าช้าเกินสมควร</w:t>
      </w:r>
    </w:p>
    <w:p w:rsidR="00975310" w:rsidRDefault="00975310" w:rsidP="00975310">
      <w:pPr>
        <w:spacing w:after="12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กระทำการนอกเหนืออำนาจหน้าที่  หรือขัดหรือไม่ถูกต้องตามกฎหมาย</w:t>
      </w:r>
    </w:p>
    <w:p w:rsidR="00975310" w:rsidRDefault="00975310" w:rsidP="00975310">
      <w:pPr>
        <w:tabs>
          <w:tab w:val="left" w:pos="1560"/>
        </w:tabs>
        <w:spacing w:before="120" w:after="120"/>
        <w:ind w:left="720" w:hanging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3.1.2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เรื่องที่ร้องเรียนต้องเป็นเรื่องจริงที่มีมูล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มิใช่ลักษณะกระแสข่าวที่สร้าง  ความเสียหายแก่บุคคลที่ขาดหลักฐานแวดล้อมที่ปรากฏชัดแจ้ง  ตลอดจนขาดพยานบุคคลแน่นอน</w:t>
      </w:r>
    </w:p>
    <w:p w:rsidR="00975310" w:rsidRDefault="00975310" w:rsidP="00975310">
      <w:pPr>
        <w:tabs>
          <w:tab w:val="left" w:pos="1418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ข้อร้องเรียนให้ใช้ถ้อยคำสุภาพและต้องระบุข้อมูลต่อไปนี้</w:t>
      </w:r>
    </w:p>
    <w:p w:rsidR="00975310" w:rsidRDefault="00975310" w:rsidP="00975310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3.2.1  ชื่อและที่อยู่ของผู้ร้องเรียน  พร้อมหมายเลขโทรศัพท์  หรืออีเมล์ติดต่อกลับ</w:t>
      </w:r>
    </w:p>
    <w:p w:rsidR="00975310" w:rsidRDefault="00975310" w:rsidP="00975310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 ชื่อหน่วยงาน  หรือเจ้าหน้าที่ที่เกี่ยวข้องที่เป็นเหตุแห่งการร้องเรียน</w:t>
      </w:r>
    </w:p>
    <w:p w:rsidR="00975310" w:rsidRDefault="00975310" w:rsidP="00975310">
      <w:pPr>
        <w:ind w:left="720" w:hanging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3.2.3  การกระทำทั้งหลายที่เป็นเหตุแห่งการร้องเรียน  พร้อมทั้งข้อเท็จจริงหรือพฤติการณ์ตามสมควรเกี่ยวกับการกระทำดังกล่าว  หรือแจ้งช่องทาง  เบาะแสการทุจริตของเจ้าหน้าที่อย่างชัดเจนเพื่อดำเนินการสืบสวน  สอบสวน</w:t>
      </w:r>
    </w:p>
    <w:p w:rsidR="00975310" w:rsidRDefault="00975310" w:rsidP="00975310">
      <w:pPr>
        <w:ind w:left="720" w:hanging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3.2.4  คำขอของผู้ร้องเรียน</w:t>
      </w:r>
    </w:p>
    <w:p w:rsidR="00975310" w:rsidRDefault="00975310" w:rsidP="00975310">
      <w:pPr>
        <w:ind w:left="720" w:hanging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3.2.5  ลายมือชื่อของผู้ร้องเรียน</w:t>
      </w:r>
    </w:p>
    <w:p w:rsidR="00975310" w:rsidRDefault="00975310" w:rsidP="00975310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3.2.6  ระบุวัน  เดือน  ปี</w:t>
      </w:r>
    </w:p>
    <w:p w:rsidR="00975310" w:rsidRDefault="00975310" w:rsidP="00975310">
      <w:pPr>
        <w:spacing w:after="12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3.2.7  ระบุพยานเอกสาร  พยานวัตถุ  หรือพยานบุคคล (ถ้ามี)</w:t>
      </w:r>
    </w:p>
    <w:p w:rsidR="00975310" w:rsidRDefault="00975310" w:rsidP="00975310">
      <w:pPr>
        <w:spacing w:before="120" w:after="120"/>
        <w:ind w:left="720" w:hanging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 กรณีการร้องเรียนที่มีลักษณะเป็นบัตรสนเท่ห์  จะรับพิจารณาเฉพาะรายที่ระบุหลักฐานกรณีแวดล้อมปรากฏชัดแจ้ง  ตลอดจนชี้พยานบุคคลแน่นอนเท่านั้น</w:t>
      </w:r>
    </w:p>
    <w:p w:rsidR="00975310" w:rsidRDefault="00975310" w:rsidP="00975310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 เรื่องร้องเรียนที่อาจไม่รับพิจารณา</w:t>
      </w:r>
    </w:p>
    <w:p w:rsidR="00975310" w:rsidRDefault="00975310" w:rsidP="00975310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3.4.1  ข้อร้องเรียนที่มิได้ทำเป็นหนังสือ</w:t>
      </w:r>
    </w:p>
    <w:p w:rsidR="00975310" w:rsidRDefault="00975310" w:rsidP="00975310">
      <w:pPr>
        <w:ind w:left="720" w:hanging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3.4.2  ข้อร้องเรียนที่ไม่ระบุพยาน  หรือหลักฐานที่เพียงพอ</w:t>
      </w:r>
    </w:p>
    <w:p w:rsidR="00975310" w:rsidRDefault="00975310" w:rsidP="00975310">
      <w:pPr>
        <w:spacing w:after="120"/>
        <w:ind w:left="720" w:hanging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3.4.3  ข้อร้องเรียนที่ไม่มีรายการตามข้อ 3.2</w:t>
      </w:r>
    </w:p>
    <w:p w:rsidR="00975310" w:rsidRDefault="00975310" w:rsidP="00975310">
      <w:pPr>
        <w:spacing w:before="120"/>
        <w:ind w:left="720" w:hanging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 ช่องทางการร้องเรียน  ผู้ร้องเรียนสามารถส่งข้อร้องเรียนผ่านช่องทาง  ดังนี้</w:t>
      </w:r>
    </w:p>
    <w:p w:rsidR="00975310" w:rsidRDefault="00975310" w:rsidP="00975310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3.5.1  </w:t>
      </w:r>
      <w:r w:rsidRPr="007D59B6">
        <w:rPr>
          <w:rFonts w:ascii="TH SarabunIT๙" w:hAnsi="TH SarabunIT๙" w:cs="TH SarabunIT๙" w:hint="cs"/>
          <w:sz w:val="32"/>
          <w:szCs w:val="32"/>
          <w:cs/>
        </w:rPr>
        <w:t>ส่งข้อ</w:t>
      </w:r>
      <w:r>
        <w:rPr>
          <w:rFonts w:ascii="TH SarabunIT๙" w:hAnsi="TH SarabunIT๙" w:cs="TH SarabunIT๙" w:hint="cs"/>
          <w:sz w:val="32"/>
          <w:szCs w:val="32"/>
          <w:cs/>
        </w:rPr>
        <w:t>ร้อง</w:t>
      </w:r>
      <w:r w:rsidRPr="007D59B6">
        <w:rPr>
          <w:rFonts w:ascii="TH SarabunIT๙" w:hAnsi="TH SarabunIT๙" w:cs="TH SarabunIT๙" w:hint="cs"/>
          <w:sz w:val="32"/>
          <w:szCs w:val="32"/>
          <w:cs/>
        </w:rPr>
        <w:t>เรียน  หรือร้องเรียนด้วยตัวเองโดยตรงที่ศูนย์รับเรื่องร้องเรียน/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D59B6">
        <w:rPr>
          <w:rFonts w:ascii="TH SarabunIT๙" w:hAnsi="TH SarabunIT๙" w:cs="TH SarabunIT๙" w:hint="cs"/>
          <w:sz w:val="32"/>
          <w:szCs w:val="32"/>
          <w:cs/>
        </w:rPr>
        <w:t>ร้องทุกข์เทศบาลตำบลกงหรา  140  หมู่ที่ 2  ตำบลกงหรา  อำเภอกงหรา  จังหวัดพัทลุง  93180</w:t>
      </w:r>
    </w:p>
    <w:p w:rsidR="00975310" w:rsidRDefault="00975310" w:rsidP="00975310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3.5.2  ร้องเรียนผ่านเว็บไซด์เทศบาลที่  </w:t>
      </w:r>
      <w:hyperlink r:id="rId6" w:history="1">
        <w:r w:rsidRPr="00F74E42">
          <w:rPr>
            <w:rStyle w:val="a3"/>
            <w:rFonts w:ascii="TH SarabunIT๙" w:hAnsi="TH SarabunIT๙" w:cs="TH SarabunIT๙"/>
            <w:sz w:val="32"/>
            <w:szCs w:val="32"/>
          </w:rPr>
          <w:t>WWW.KONGHRA.GO.TH</w:t>
        </w:r>
      </w:hyperlink>
    </w:p>
    <w:p w:rsidR="00975310" w:rsidRDefault="00975310" w:rsidP="00975310">
      <w:pPr>
        <w:spacing w:before="120" w:after="12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กระบวนการพิจารณาดำเนินการ</w:t>
      </w:r>
    </w:p>
    <w:p w:rsidR="00975310" w:rsidRDefault="00975310" w:rsidP="00975310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ให้ศูนย์รับเรื่องร้องเรียน/ร้องทุกข์เป็นหน่วยงานหลักในการรับเรื่องร้องเรียน</w:t>
      </w:r>
    </w:p>
    <w:p w:rsidR="00975310" w:rsidRDefault="00975310" w:rsidP="00975310">
      <w:pPr>
        <w:spacing w:before="120" w:after="12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 เมื่อได้รับเรื่องร้องเรียนให้รวบรวมข้อมูลการร้องเรียนเสนอผู้บังคับบัญชาตามลำดับ    ในกรณีเป็นลักษณะบัตรสนเท่ห์ให้พิจารณาเฉพาะรายที่มีลักษณะตามที่กำหนดในประกาศนี้</w:t>
      </w:r>
    </w:p>
    <w:p w:rsidR="00975310" w:rsidRDefault="00975310" w:rsidP="00975310">
      <w:pPr>
        <w:spacing w:after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 ถ้าเห็นว่าข้อร้องเรียนนั้นไม่สมบูรณ์ครบถ้วน  ไม่ว่าเหตุใดๆ ให้เจ้าหน้าที่แนะนำให้      ผู้ร้องเรียนแก้ไขภายในระยะเวลาที่กำหนด  ถ้าเห็นว่าข้อที่ไม่สมบูรณ์ครบถ้วนนั้นเป็นกรณีที่ไม่อาจ</w:t>
      </w:r>
      <w:r w:rsidRPr="007D59B6">
        <w:rPr>
          <w:rFonts w:ascii="TH SarabunIT๙" w:hAnsi="TH SarabunIT๙" w:cs="TH SarabunIT๙" w:hint="cs"/>
          <w:spacing w:val="-6"/>
          <w:sz w:val="32"/>
          <w:szCs w:val="32"/>
          <w:cs/>
        </w:rPr>
        <w:t>แก้ไขให้ถูกต้องได้  หรือเป็นข้อร้องเรียนที่ไม่อยู่ในอำนาจหน้ามี่ของเทศบาลตำบลกงหรา  หรือผู้ร้องเรียน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ไม่แก้ไขข้อร้องเรียนภายในระยะเวลาที่กำหนด  ให้บันทึกไว้แล้วเสนอข้อร้องเรียนดังกล่าวต่อ   ประธานศูนย์รับเรื่องร้องเรียน/ร้องทุกข์เพื่อดำเนินการต่อไป  และแจ้งให้ผู้ร้องเรียนทราบถึงขั้นตอนหรือระยะเวลาการพิจารณาเรื่องร้องเรียนเท่าที่จะสามารถกระทำได้</w:t>
      </w:r>
    </w:p>
    <w:p w:rsidR="00975310" w:rsidRDefault="00975310" w:rsidP="00975310">
      <w:pPr>
        <w:spacing w:after="120"/>
        <w:ind w:left="720" w:hanging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4.4  กรณีที่ผู้บริหารเทศบาล  เห็นสมควรให้แต่งตั้งคณะกรรมการสอบสวนข้อเท็จจริงหรือมอบหมายให้ผู้ใดตรวจสอบข้อเท็จจริง  ให้ศูนย์รับเรื่องร้องเรียน/ร้องทุกข์ดำเนินการตามคำสั่งนั้น </w:t>
      </w:r>
    </w:p>
    <w:p w:rsidR="00975310" w:rsidRDefault="00975310" w:rsidP="00975310">
      <w:pPr>
        <w:spacing w:after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  ให้คณะกรรมการสอบสวนข้อเท็จจริงที่ได้รับแต่งตั้งมีหน้าที่รวบรวมข้อเท็จจริงที่เกี่ยวข้อง  และพิจารณาไต่สวนข้อเท็จจริงว่าเรื่องร้องเรียนมีมูลความจริงหรือไม่เพียงใด  โดยให้ดำเนินการให้แล้วเสร็จโดยเร็ว  พร้อมทั้งทำความเห็นเสนอผู้บริหารเทศบาล  ว่ามีการกระทำทุจริตและประพฤติมิชอบเกิดขึ้นหรือไม่  และเป็นการกระทำผิดวินัยหรือไม่  หากเป็นกรณีไม่มีมูลที่ควรกล่าวหา  ให้เสนอความเห็นต่อผู้บริหารและยุติเรื่อง</w:t>
      </w:r>
    </w:p>
    <w:p w:rsidR="00975310" w:rsidRDefault="00975310" w:rsidP="00975310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  ในการพิจารณาไต่สวนข้อเท็จจริงให้ดำเนินการอย่างลับ  และต้องเปิดโอกาสให้เจ้าหน้าที่ผู้ถูกกล่าวหาพิสูจน์ข้อเท็จจริงอย่างเป็นธรรม</w:t>
      </w:r>
    </w:p>
    <w:p w:rsidR="00975310" w:rsidRDefault="00975310" w:rsidP="00975310">
      <w:pPr>
        <w:spacing w:before="120" w:after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4.7  ให้คณะกรรมการสอบสวนข้อเท็จจริงรายงานผลการสอบสวนต่อผู้บริหารเทศบาลภายในสามสิบวันนับตั้งแต่วันที่ได้รับแต่งตั้ง  หากมีเหตุผลความจำเป็นที่มิอาจหลีกเลี่ยงได้          คณะกรรมการฯ  อาจเสนอขอขยายระยะเวลาดำเนินการต่อผู้บริหารเทศบาล  โดยเสนอขอขยายระยะเวลาได้ไม่เกินสองครั้งครั้งละไม่เกินสิบห้าวัน</w:t>
      </w:r>
    </w:p>
    <w:p w:rsidR="00975310" w:rsidRDefault="00975310" w:rsidP="00975310">
      <w:pPr>
        <w:spacing w:after="12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4.8  เมื่อมีการดำเนินการในเบื้องต้นเป็นประการใด  ให้ศูนย์รับเรื่องร้องเรียน/ร้องทุกข์    แจ้งให้ผู้ร้องเรียนทราบภายในสิบห้าวัน  เว้นแต่กรณีที่ผู้ร้องเรียนไม่ไห้ข้อมูลที่สามารถติดต่อกลับไปยังผู้ร้องเรียนได้</w:t>
      </w:r>
    </w:p>
    <w:p w:rsidR="00975310" w:rsidRDefault="00975310" w:rsidP="00975310">
      <w:pPr>
        <w:ind w:left="720" w:hanging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4.9  </w:t>
      </w:r>
      <w:r w:rsidRPr="00AA75E2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ในกรณีที่ข้อร้องเรียนเป็นเรื่องที่อยู่นอกเหนืออำนาจการพิจารณาของเทศบาลตำบลกงหรา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ให้ดำเนินการดังนี้</w:t>
      </w:r>
    </w:p>
    <w:p w:rsidR="00975310" w:rsidRDefault="00975310" w:rsidP="00975310">
      <w:pPr>
        <w:ind w:left="720" w:hanging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4.9.1  </w:t>
      </w:r>
      <w:r w:rsidRPr="007D59B6">
        <w:rPr>
          <w:rFonts w:ascii="TH SarabunIT๙" w:hAnsi="TH SarabunIT๙" w:cs="TH SarabunIT๙" w:hint="cs"/>
          <w:spacing w:val="-4"/>
          <w:sz w:val="32"/>
          <w:szCs w:val="32"/>
          <w:cs/>
        </w:rPr>
        <w:t>ส่งต่อเรื่องร้องเรียนไปยังหน่วยงานที่เกี่ยวข้องโดยตรง  ในกรณีที่ข้อร้องเรียน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ระบุถึงชื่อหน่วยงานนั้นๆ  ถือเป็นการสิ้นสุดกระบวนการตอบสนองต่อข้อร้องเรียน</w:t>
      </w:r>
    </w:p>
    <w:p w:rsidR="00975310" w:rsidRDefault="00975310" w:rsidP="00975310">
      <w:pPr>
        <w:spacing w:after="120"/>
        <w:ind w:left="720" w:hanging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4.9.2  ส่งเรื่องร้องเรียนไปยังผู้ร้องเรียน  กรณีที่ผู้ร้องเรียนไม่ได้ระบุถึงหน่วยงานที่เกี่ยวข้องโดยตรง  พร้อมชี้แจงเหตุผล และแจ้งให้ผู้ร้องเรียนทราบ  ถือเป็นการสิ้นสุดกระบวนการตอบสนองต่อข้อร้องเรียน</w:t>
      </w:r>
    </w:p>
    <w:p w:rsidR="00840D8E" w:rsidRDefault="00840D8E"/>
    <w:sectPr w:rsidR="00840D8E" w:rsidSect="00975310">
      <w:pgSz w:w="11906" w:h="16838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654"/>
    <w:multiLevelType w:val="multilevel"/>
    <w:tmpl w:val="EBA015C6"/>
    <w:lvl w:ilvl="0">
      <w:start w:val="1"/>
      <w:numFmt w:val="decimal"/>
      <w:lvlText w:val="%1."/>
      <w:lvlJc w:val="left"/>
      <w:pPr>
        <w:ind w:left="1637" w:hanging="360"/>
      </w:pPr>
      <w:rPr>
        <w:rFonts w:eastAsia="Cordia New" w:hint="default"/>
      </w:rPr>
    </w:lvl>
    <w:lvl w:ilvl="1">
      <w:start w:val="1"/>
      <w:numFmt w:val="decimal"/>
      <w:isLgl/>
      <w:lvlText w:val="%1.%2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7B"/>
    <w:rsid w:val="00597E25"/>
    <w:rsid w:val="00840D8E"/>
    <w:rsid w:val="00952728"/>
    <w:rsid w:val="00975310"/>
    <w:rsid w:val="00AC627B"/>
    <w:rsid w:val="00D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5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5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GHRA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nongjit ja</dc:creator>
  <cp:lastModifiedBy>nongjit ja</cp:lastModifiedBy>
  <cp:revision>5</cp:revision>
  <dcterms:created xsi:type="dcterms:W3CDTF">2020-04-27T07:24:00Z</dcterms:created>
  <dcterms:modified xsi:type="dcterms:W3CDTF">2020-04-27T07:25:00Z</dcterms:modified>
</cp:coreProperties>
</file>